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sz w:val="44"/>
          <w:szCs w:val="44"/>
          <w:rtl w:val="0"/>
        </w:rPr>
        <w:t xml:space="preserve">Aanmeldingsformulier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-558799</wp:posOffset>
                </wp:positionV>
                <wp:extent cx="1607128" cy="983673"/>
                <wp:effectExtent b="0" l="0" r="0" t="0"/>
                <wp:wrapNone/>
                <wp:docPr id="7" name=""/>
                <a:graphic>
                  <a:graphicData uri="http://schemas.microsoft.com/office/word/2010/wordprocessingGroup">
                    <wpg:wgp>
                      <wpg:cNvGrpSpPr/>
                      <wpg:grpSpPr>
                        <a:xfrm>
                          <a:off x="4542436" y="3288164"/>
                          <a:ext cx="1607128" cy="983673"/>
                          <a:chOff x="4542436" y="3288164"/>
                          <a:chExt cx="1607128" cy="983673"/>
                        </a:xfrm>
                      </wpg:grpSpPr>
                      <wpg:grpSp>
                        <wpg:cNvGrpSpPr/>
                        <wpg:grpSpPr>
                          <a:xfrm>
                            <a:off x="4542436" y="3288164"/>
                            <a:ext cx="1607128" cy="983673"/>
                            <a:chOff x="28575" y="-47625"/>
                            <a:chExt cx="1514475" cy="819150"/>
                          </a:xfrm>
                        </wpg:grpSpPr>
                        <wps:wsp>
                          <wps:cNvSpPr/>
                          <wps:cNvPr id="3" name="Shape 3"/>
                          <wps:spPr>
                            <a:xfrm>
                              <a:off x="28575" y="-47625"/>
                              <a:ext cx="1514475" cy="81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bijnen1\Downloads\LOGO_GTB_cmyk.png" id="4" name="Shape 4"/>
                            <pic:cNvPicPr preferRelativeResize="0"/>
                          </pic:nvPicPr>
                          <pic:blipFill rotWithShape="1">
                            <a:blip r:embed="rId7">
                              <a:alphaModFix/>
                            </a:blip>
                            <a:srcRect b="0" l="0" r="0" t="0"/>
                            <a:stretch/>
                          </pic:blipFill>
                          <pic:spPr>
                            <a:xfrm>
                              <a:off x="1047750" y="57150"/>
                              <a:ext cx="495300" cy="370840"/>
                            </a:xfrm>
                            <a:prstGeom prst="rect">
                              <a:avLst/>
                            </a:prstGeom>
                            <a:noFill/>
                            <a:ln>
                              <a:noFill/>
                            </a:ln>
                          </pic:spPr>
                        </pic:pic>
                        <pic:pic>
                          <pic:nvPicPr>
                            <pic:cNvPr descr="https://www.vdab.be/sites/web/files/doc/partners/cvs/4-logos-ESF.jpg" id="5" name="Shape 5"/>
                            <pic:cNvPicPr preferRelativeResize="0"/>
                          </pic:nvPicPr>
                          <pic:blipFill rotWithShape="1">
                            <a:blip r:embed="rId8">
                              <a:alphaModFix/>
                            </a:blip>
                            <a:srcRect b="0" l="0" r="0" t="0"/>
                            <a:stretch/>
                          </pic:blipFill>
                          <pic:spPr>
                            <a:xfrm>
                              <a:off x="28575" y="-47625"/>
                              <a:ext cx="925195" cy="8191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-558799</wp:posOffset>
                </wp:positionV>
                <wp:extent cx="1607128" cy="983673"/>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607128" cy="983673"/>
                        </a:xfrm>
                        <a:prstGeom prst="rect"/>
                        <a:ln/>
                      </pic:spPr>
                    </pic:pic>
                  </a:graphicData>
                </a:graphic>
              </wp:anchor>
            </w:drawing>
          </mc:Fallback>
        </mc:AlternateContent>
      </w:r>
    </w:p>
    <w:p w:rsidR="00000000" w:rsidDel="00000000" w:rsidP="00000000" w:rsidRDefault="00000000" w:rsidRPr="00000000" w14:paraId="00000002">
      <w:pPr>
        <w:spacing w:after="120" w:before="120" w:lineRule="auto"/>
        <w:jc w:val="both"/>
        <w:rPr>
          <w:rFonts w:ascii="Arial" w:cs="Arial" w:eastAsia="Arial" w:hAnsi="Arial"/>
          <w:i w:val="1"/>
        </w:rPr>
      </w:pPr>
      <w:r w:rsidDel="00000000" w:rsidR="00000000" w:rsidRPr="00000000">
        <w:rPr>
          <w:rFonts w:ascii="Arial" w:cs="Arial" w:eastAsia="Arial" w:hAnsi="Arial"/>
          <w:i w:val="1"/>
          <w:rtl w:val="0"/>
        </w:rPr>
        <w:t xml:space="preserve">Dit formulier is bedoeld voor VDAB. Op dit formulier vult u een aantal gegevens over uzelf in (uw naam, adres, telefoonnummer, …). Ook de adviserend arts vult gegevens over u in. Wij dragen zorg voor deze gegevens en gaan er correct mee om. </w:t>
      </w:r>
      <w:r w:rsidDel="00000000" w:rsidR="00000000" w:rsidRPr="00000000">
        <w:rPr>
          <w:rFonts w:ascii="Arial" w:cs="Arial" w:eastAsia="Arial" w:hAnsi="Arial"/>
          <w:b w:val="1"/>
          <w:i w:val="1"/>
          <w:rtl w:val="0"/>
        </w:rPr>
        <w:t xml:space="preserve">Gelieve het formulier zo volledig mogelijk in te vullen. Alle verplichte velden worden aangeduid met een ster - *, zonder deze informatie is het formulier niet geldig.</w:t>
      </w:r>
      <w:r w:rsidDel="00000000" w:rsidR="00000000" w:rsidRPr="00000000">
        <w:rPr>
          <w:rtl w:val="0"/>
        </w:rPr>
      </w:r>
    </w:p>
    <w:p w:rsidR="00000000" w:rsidDel="00000000" w:rsidP="00000000" w:rsidRDefault="00000000" w:rsidRPr="00000000" w14:paraId="00000003">
      <w:pPr>
        <w:spacing w:after="120" w:before="120" w:lineRule="auto"/>
        <w:jc w:val="both"/>
        <w:rPr>
          <w:rFonts w:ascii="Arial" w:cs="Arial" w:eastAsia="Arial" w:hAnsi="Arial"/>
          <w:i w:val="1"/>
        </w:rPr>
      </w:pPr>
      <w:r w:rsidDel="00000000" w:rsidR="00000000" w:rsidRPr="00000000">
        <w:rPr>
          <w:rFonts w:ascii="Arial" w:cs="Arial" w:eastAsia="Arial" w:hAnsi="Arial"/>
          <w:i w:val="1"/>
          <w:rtl w:val="0"/>
        </w:rPr>
        <w:t xml:space="preserve">VDAB geeft de gegevens ook door aan haar partners (de organisaties die met VDAB samenwerken). Dat gebeurt met de bedoeling u te ondersteunen in uw stappen naar werk.</w:t>
      </w:r>
    </w:p>
    <w:p w:rsidR="00000000" w:rsidDel="00000000" w:rsidP="00000000" w:rsidRDefault="00000000" w:rsidRPr="00000000" w14:paraId="00000004">
      <w:pPr>
        <w:spacing w:after="120" w:before="120" w:lineRule="auto"/>
        <w:jc w:val="both"/>
        <w:rPr>
          <w:rFonts w:ascii="Arial" w:cs="Arial" w:eastAsia="Arial" w:hAnsi="Arial"/>
          <w:i w:val="1"/>
        </w:rPr>
      </w:pPr>
      <w:r w:rsidDel="00000000" w:rsidR="00000000" w:rsidRPr="00000000">
        <w:rPr>
          <w:rFonts w:ascii="Arial" w:cs="Arial" w:eastAsia="Arial" w:hAnsi="Arial"/>
          <w:i w:val="1"/>
          <w:rtl w:val="0"/>
        </w:rPr>
        <w:t xml:space="preserve">Alle medewerkers die met uw gegevens werken, houden zich aan het </w:t>
      </w:r>
      <w:r w:rsidDel="00000000" w:rsidR="00000000" w:rsidRPr="00000000">
        <w:rPr>
          <w:rFonts w:ascii="Arial" w:cs="Arial" w:eastAsia="Arial" w:hAnsi="Arial"/>
          <w:i w:val="1"/>
          <w:u w:val="single"/>
          <w:rtl w:val="0"/>
        </w:rPr>
        <w:t xml:space="preserve">zorgvuldigheidsprincipe</w:t>
      </w:r>
      <w:r w:rsidDel="00000000" w:rsidR="00000000" w:rsidRPr="00000000">
        <w:rPr>
          <w:rFonts w:ascii="Arial" w:cs="Arial" w:eastAsia="Arial" w:hAnsi="Arial"/>
          <w:i w:val="1"/>
          <w:rtl w:val="0"/>
        </w:rPr>
        <w:t xml:space="preserve">. Dat betekent dat ze nauwkeurig omspringen met uw gegevens: medewerkers geven ze niet zomaar door en ze gebruiken uw gegevens niet voor andere doeleinden. Het zijn immers vertrouwelijke en persoonlijke gegevens. </w:t>
      </w:r>
    </w:p>
    <w:p w:rsidR="00000000" w:rsidDel="00000000" w:rsidP="00000000" w:rsidRDefault="00000000" w:rsidRPr="00000000" w14:paraId="00000005">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Contacteer de servicelijn van VDAB (0800 30 700) om een eerste afspraak te maken bij een bemiddelaar.</w:t>
      </w:r>
    </w:p>
    <w:tbl>
      <w:tblPr>
        <w:tblStyle w:val="Table1"/>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7"/>
        <w:gridCol w:w="6917"/>
        <w:tblGridChange w:id="0">
          <w:tblGrid>
            <w:gridCol w:w="2297"/>
            <w:gridCol w:w="691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100" w:before="100" w:lineRule="auto"/>
              <w:rPr>
                <w:rFonts w:ascii="Arial" w:cs="Arial" w:eastAsia="Arial" w:hAnsi="Arial"/>
              </w:rPr>
            </w:pPr>
            <w:r w:rsidDel="00000000" w:rsidR="00000000" w:rsidRPr="00000000">
              <w:rPr>
                <w:rFonts w:ascii="Arial" w:cs="Arial" w:eastAsia="Arial" w:hAnsi="Arial"/>
                <w:b w:val="1"/>
                <w:rtl w:val="0"/>
              </w:rPr>
              <w:t xml:space="preserve">Identificatiegegevens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100" w:before="100" w:lineRule="auto"/>
              <w:rPr>
                <w:rFonts w:ascii="Arial" w:cs="Arial" w:eastAsia="Arial" w:hAnsi="Arial"/>
              </w:rPr>
            </w:pPr>
            <w:r w:rsidDel="00000000" w:rsidR="00000000" w:rsidRPr="00000000">
              <w:rPr>
                <w:rFonts w:ascii="Arial" w:cs="Arial" w:eastAsia="Arial" w:hAnsi="Arial"/>
                <w:rtl w:val="0"/>
              </w:rPr>
              <w:t xml:space="preserve">Naam*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100" w:before="100" w:lineRule="auto"/>
              <w:rPr>
                <w:rFonts w:ascii="Arial" w:cs="Arial" w:eastAsia="Arial" w:hAnsi="Arial"/>
              </w:rPr>
            </w:pPr>
            <w:r w:rsidDel="00000000" w:rsidR="00000000" w:rsidRPr="00000000">
              <w:rPr>
                <w:rFonts w:ascii="Arial" w:cs="Arial" w:eastAsia="Arial" w:hAnsi="Arial"/>
                <w:rtl w:val="0"/>
              </w:rPr>
              <w:t xml:space="preserve">INSZ*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100" w:before="100" w:lineRule="auto"/>
              <w:rPr>
                <w:rFonts w:ascii="Arial" w:cs="Arial" w:eastAsia="Arial" w:hAnsi="Arial"/>
              </w:rPr>
            </w:pPr>
            <w:r w:rsidDel="00000000" w:rsidR="00000000" w:rsidRPr="00000000">
              <w:rPr>
                <w:rtl w:val="0"/>
              </w:rPr>
            </w:r>
          </w:p>
        </w:tc>
      </w:tr>
      <w:tr>
        <w:trPr>
          <w:cantSplit w:val="0"/>
          <w:trHeight w:val="4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100" w:before="100" w:lineRule="auto"/>
              <w:rPr>
                <w:rFonts w:ascii="Arial" w:cs="Arial" w:eastAsia="Arial" w:hAnsi="Arial"/>
              </w:rPr>
            </w:pPr>
            <w:r w:rsidDel="00000000" w:rsidR="00000000" w:rsidRPr="00000000">
              <w:rPr>
                <w:rFonts w:ascii="Arial" w:cs="Arial" w:eastAsia="Arial" w:hAnsi="Arial"/>
                <w:rtl w:val="0"/>
              </w:rPr>
              <w:t xml:space="preserve">Wonende 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100" w:before="100" w:lineRule="auto"/>
              <w:rPr>
                <w:rFonts w:ascii="Arial" w:cs="Arial" w:eastAsia="Arial" w:hAnsi="Arial"/>
              </w:rPr>
            </w:pPr>
            <w:r w:rsidDel="00000000" w:rsidR="00000000" w:rsidRPr="00000000">
              <w:rPr>
                <w:rFonts w:ascii="Arial" w:cs="Arial" w:eastAsia="Arial" w:hAnsi="Arial"/>
                <w:rtl w:val="0"/>
              </w:rPr>
              <w:t xml:space="preserve">Telefoon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100" w:before="100" w:lineRule="auto"/>
              <w:rPr>
                <w:rFonts w:ascii="Arial" w:cs="Arial" w:eastAsia="Arial" w:hAnsi="Arial"/>
              </w:rPr>
            </w:pPr>
            <w:r w:rsidDel="00000000" w:rsidR="00000000" w:rsidRPr="00000000">
              <w:rPr>
                <w:rFonts w:ascii="Arial" w:cs="Arial" w:eastAsia="Arial" w:hAnsi="Arial"/>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100" w:before="100" w:lineRule="auto"/>
              <w:rPr>
                <w:rFonts w:ascii="Arial" w:cs="Arial" w:eastAsia="Arial" w:hAnsi="Arial"/>
              </w:rPr>
            </w:pPr>
            <w:r w:rsidDel="00000000" w:rsidR="00000000" w:rsidRPr="00000000">
              <w:rPr>
                <w:rFonts w:ascii="Arial" w:cs="Arial" w:eastAsia="Arial" w:hAnsi="Arial"/>
                <w:rtl w:val="0"/>
              </w:rPr>
              <w:t xml:space="preserve">Ziekenfonds*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100" w:before="100" w:lineRule="auto"/>
              <w:rPr>
                <w:rFonts w:ascii="Arial" w:cs="Arial" w:eastAsia="Arial" w:hAnsi="Arial"/>
              </w:rPr>
            </w:pPr>
            <w:r w:rsidDel="00000000" w:rsidR="00000000" w:rsidRPr="00000000">
              <w:rPr>
                <w:rFonts w:ascii="Arial" w:cs="Arial" w:eastAsia="Arial" w:hAnsi="Arial"/>
                <w:rtl w:val="0"/>
              </w:rPr>
              <w:t xml:space="preserve">C00Z </w:t>
            </w:r>
            <w:r w:rsidDel="00000000" w:rsidR="00000000" w:rsidRPr="00000000">
              <w:rPr>
                <w:rFonts w:ascii="Arial" w:cs="Arial" w:eastAsia="Arial" w:hAnsi="Arial"/>
                <w:sz w:val="24"/>
                <w:szCs w:val="24"/>
                <w:rtl w:val="0"/>
              </w:rPr>
              <w:t xml:space="preserve">_ _ _</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100" w:before="100" w:lineRule="auto"/>
              <w:rPr>
                <w:rFonts w:ascii="Arial" w:cs="Arial" w:eastAsia="Arial" w:hAnsi="Arial"/>
              </w:rPr>
            </w:pPr>
            <w:r w:rsidDel="00000000" w:rsidR="00000000" w:rsidRPr="00000000">
              <w:rPr>
                <w:rFonts w:ascii="Arial" w:cs="Arial" w:eastAsia="Arial" w:hAnsi="Arial"/>
                <w:rtl w:val="0"/>
              </w:rPr>
              <w:t xml:space="preserve">Begindatum arbeidsongeschiktheid*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100" w:before="10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6">
      <w:pPr>
        <w:spacing w:after="100" w:before="20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Akkoord</w:t>
      </w:r>
    </w:p>
    <w:tbl>
      <w:tblPr>
        <w:tblStyle w:val="Table2"/>
        <w:tblW w:w="89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6970"/>
        <w:tblGridChange w:id="0">
          <w:tblGrid>
            <w:gridCol w:w="1985"/>
            <w:gridCol w:w="697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100" w:before="100" w:lineRule="auto"/>
              <w:rPr>
                <w:rFonts w:ascii="Arial" w:cs="Arial" w:eastAsia="Arial" w:hAnsi="Arial"/>
              </w:rPr>
            </w:pPr>
            <w:r w:rsidDel="00000000" w:rsidR="00000000" w:rsidRPr="00000000">
              <w:rPr>
                <w:rFonts w:ascii="Arial" w:cs="Arial" w:eastAsia="Arial" w:hAnsi="Arial"/>
                <w:rtl w:val="0"/>
              </w:rPr>
              <w:t xml:space="preserve">Ik ga akkoord dat de noodzakelijke en relevante (ook medische/psychische/psychologische) informatie tussen VDAB, partners VDAB, ziekenfonds en het RIZIV wordt uitgewisseld met het oog op mijn socioprofessionele re-integratie.</w:t>
            </w:r>
          </w:p>
          <w:p w:rsidR="00000000" w:rsidDel="00000000" w:rsidP="00000000" w:rsidRDefault="00000000" w:rsidRPr="00000000" w14:paraId="00000018">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Bescherming van de persoonlijke levenssfeer</w:t>
            </w:r>
          </w:p>
          <w:p w:rsidR="00000000" w:rsidDel="00000000" w:rsidP="00000000" w:rsidRDefault="00000000" w:rsidRPr="00000000" w14:paraId="00000019">
            <w:pPr>
              <w:spacing w:after="100" w:before="100" w:lineRule="auto"/>
              <w:rPr>
                <w:rFonts w:ascii="Arial" w:cs="Arial" w:eastAsia="Arial" w:hAnsi="Arial"/>
              </w:rPr>
            </w:pPr>
            <w:r w:rsidDel="00000000" w:rsidR="00000000" w:rsidRPr="00000000">
              <w:rPr>
                <w:rFonts w:ascii="Arial" w:cs="Arial" w:eastAsia="Arial" w:hAnsi="Arial"/>
                <w:rtl w:val="0"/>
              </w:rPr>
              <w:t xml:space="preserve">Het ziekenfonds vraagt deze gegevens voor de toepassing van de wet betreffende de verplichte verzekering voor geneeskundige verzorging en uitkeringen gecoördineerd op 14 juli 1994.</w:t>
              <w:br w:type="textWrapping"/>
              <w:t xml:space="preserve">De sociaal verzekerde :</w:t>
            </w:r>
          </w:p>
          <w:p w:rsidR="00000000" w:rsidDel="00000000" w:rsidP="00000000" w:rsidRDefault="00000000" w:rsidRPr="00000000" w14:paraId="0000001A">
            <w:pPr>
              <w:numPr>
                <w:ilvl w:val="0"/>
                <w:numId w:val="1"/>
              </w:numPr>
              <w:spacing w:after="0" w:before="100" w:lineRule="auto"/>
              <w:ind w:left="714" w:hanging="357"/>
              <w:rPr>
                <w:rFonts w:ascii="Arial" w:cs="Arial" w:eastAsia="Arial" w:hAnsi="Arial"/>
              </w:rPr>
            </w:pPr>
            <w:r w:rsidDel="00000000" w:rsidR="00000000" w:rsidRPr="00000000">
              <w:rPr>
                <w:rFonts w:ascii="Arial" w:cs="Arial" w:eastAsia="Arial" w:hAnsi="Arial"/>
                <w:rtl w:val="0"/>
              </w:rPr>
              <w:t xml:space="preserve">heeft recht op inzage en verbetering van zijn persoonsgegevens (in toepassing van de regelgeving inzake de verwerking van persoonsgegevens). Als hij daarvan gebruik wil maken, moet hij zijn ziekenfonds schriftelijk contacteren.</w:t>
            </w:r>
          </w:p>
          <w:p w:rsidR="00000000" w:rsidDel="00000000" w:rsidP="00000000" w:rsidRDefault="00000000" w:rsidRPr="00000000" w14:paraId="0000001B">
            <w:pPr>
              <w:numPr>
                <w:ilvl w:val="0"/>
                <w:numId w:val="1"/>
              </w:numPr>
              <w:spacing w:after="100" w:before="0" w:lineRule="auto"/>
              <w:ind w:left="714" w:hanging="357"/>
              <w:rPr>
                <w:rFonts w:ascii="Arial" w:cs="Arial" w:eastAsia="Arial" w:hAnsi="Arial"/>
              </w:rPr>
            </w:pPr>
            <w:r w:rsidDel="00000000" w:rsidR="00000000" w:rsidRPr="00000000">
              <w:rPr>
                <w:rFonts w:ascii="Arial" w:cs="Arial" w:eastAsia="Arial" w:hAnsi="Arial"/>
                <w:rtl w:val="0"/>
              </w:rPr>
              <w:t xml:space="preserve">kan meer info over de verwerking van de gegevens krijgen bij de Gegevensbeschermingsautoriteit: </w:t>
            </w:r>
            <w:hyperlink r:id="rId10">
              <w:r w:rsidDel="00000000" w:rsidR="00000000" w:rsidRPr="00000000">
                <w:rPr>
                  <w:rFonts w:ascii="Arial" w:cs="Arial" w:eastAsia="Arial" w:hAnsi="Arial"/>
                  <w:color w:val="0000ff"/>
                  <w:u w:val="single"/>
                  <w:rtl w:val="0"/>
                </w:rPr>
                <w:t xml:space="preserve">https://www.gegevensbeschermingsautoriteit.be</w:t>
              </w:r>
            </w:hyperlink>
            <w:r w:rsidDel="00000000" w:rsidR="00000000" w:rsidRPr="00000000">
              <w:rPr>
                <w:rtl w:val="0"/>
              </w:rPr>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Handtekening*: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21">
      <w:pPr>
        <w:spacing w:after="100" w:before="10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100" w:before="10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Vraagstelling</w:t>
      </w:r>
    </w:p>
    <w:tbl>
      <w:tblPr>
        <w:tblStyle w:val="Table3"/>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rHeight w:val="1182"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24">
            <w:pPr>
              <w:rPr>
                <w:rFonts w:ascii="Arial" w:cs="Arial" w:eastAsia="Arial" w:hAnsi="Arial"/>
                <w:color w:val="ff0000"/>
                <w:sz w:val="24"/>
                <w:szCs w:val="24"/>
              </w:rPr>
            </w:pPr>
            <w:r w:rsidDel="00000000" w:rsidR="00000000" w:rsidRPr="00000000">
              <w:rPr>
                <w:rtl w:val="0"/>
              </w:rPr>
            </w:r>
          </w:p>
        </w:tc>
      </w:tr>
    </w:tbl>
    <w:p w:rsidR="00000000" w:rsidDel="00000000" w:rsidP="00000000" w:rsidRDefault="00000000" w:rsidRPr="00000000" w14:paraId="00000025">
      <w:pPr>
        <w:spacing w:after="100" w:before="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Contactgegevens (naam, telefoonnummer en e-mailadres)</w:t>
      </w:r>
    </w:p>
    <w:tbl>
      <w:tblPr>
        <w:tblStyle w:val="Table4"/>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7"/>
        <w:gridCol w:w="6917"/>
        <w:tblGridChange w:id="0">
          <w:tblGrid>
            <w:gridCol w:w="2297"/>
            <w:gridCol w:w="6917"/>
          </w:tblGrid>
        </w:tblGridChange>
      </w:tblGrid>
      <w:tr>
        <w:trPr>
          <w:cantSplit w:val="0"/>
          <w:trHeight w:val="8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VDAB of 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rPr>
                <w:rFonts w:ascii="Arial" w:cs="Arial" w:eastAsia="Arial" w:hAnsi="Arial"/>
                <w:sz w:val="18"/>
                <w:szCs w:val="18"/>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Contactpersoon mutualiteit / TNW-coördinator*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rPr>
                <w:rFonts w:ascii="Arial" w:cs="Arial" w:eastAsia="Arial" w:hAnsi="Arial"/>
                <w:sz w:val="18"/>
                <w:szCs w:val="18"/>
              </w:rPr>
            </w:pPr>
            <w:r w:rsidDel="00000000" w:rsidR="00000000" w:rsidRPr="00000000">
              <w:rPr>
                <w:rtl w:val="0"/>
              </w:rPr>
            </w:r>
          </w:p>
        </w:tc>
      </w:tr>
      <w:tr>
        <w:trPr>
          <w:cantSplit w:val="0"/>
          <w:trHeight w:val="9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Ziekenfonds</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Adviserend 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6">
      <w:pPr>
        <w:spacing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Medische inschatting door adviserend arts:</w:t>
      </w: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numPr>
          <w:ilvl w:val="0"/>
          <w:numId w:val="3"/>
        </w:numPr>
        <w:ind w:left="709" w:hanging="425"/>
        <w:rPr>
          <w:rFonts w:ascii="Arial" w:cs="Arial" w:eastAsia="Arial" w:hAnsi="Arial"/>
        </w:rPr>
      </w:pPr>
      <w:r w:rsidDel="00000000" w:rsidR="00000000" w:rsidRPr="00000000">
        <w:rPr>
          <w:rFonts w:ascii="Arial" w:cs="Arial" w:eastAsia="Arial" w:hAnsi="Arial"/>
          <w:rtl w:val="0"/>
        </w:rPr>
        <w:t xml:space="preserve">Naam </w:t>
      </w:r>
      <w:r w:rsidDel="00000000" w:rsidR="00000000" w:rsidRPr="00000000">
        <w:rPr>
          <w:rFonts w:ascii="Arial" w:cs="Arial" w:eastAsia="Arial" w:hAnsi="Arial"/>
          <w:b w:val="1"/>
          <w:rtl w:val="0"/>
        </w:rPr>
        <w:t xml:space="preserve">adviserend arts: </w:t>
      </w:r>
      <w:r w:rsidDel="00000000" w:rsidR="00000000" w:rsidRPr="00000000">
        <w:rPr>
          <w:rFonts w:ascii="Arial" w:cs="Arial" w:eastAsia="Arial" w:hAnsi="Arial"/>
          <w:rtl w:val="0"/>
        </w:rPr>
        <w:t xml:space="preserve">………………………………………………………………...</w:t>
      </w:r>
    </w:p>
    <w:p w:rsidR="00000000" w:rsidDel="00000000" w:rsidP="00000000" w:rsidRDefault="00000000" w:rsidRPr="00000000" w14:paraId="0000003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3"/>
        </w:numPr>
        <w:ind w:left="708" w:hanging="424"/>
        <w:rPr>
          <w:rFonts w:ascii="Arial" w:cs="Arial" w:eastAsia="Arial" w:hAnsi="Arial"/>
        </w:rPr>
      </w:pPr>
      <w:r w:rsidDel="00000000" w:rsidR="00000000" w:rsidRPr="00000000">
        <w:rPr>
          <w:rFonts w:ascii="Arial" w:cs="Arial" w:eastAsia="Arial" w:hAnsi="Arial"/>
          <w:rtl w:val="0"/>
        </w:rPr>
        <w:t xml:space="preserve">Specialisatie : ………………………………………………………………...................</w:t>
      </w:r>
    </w:p>
    <w:p w:rsidR="00000000" w:rsidDel="00000000" w:rsidP="00000000" w:rsidRDefault="00000000" w:rsidRPr="00000000" w14:paraId="0000003B">
      <w:pPr>
        <w:spacing w:after="120" w:before="12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De aanvrager/bovengenoemde klant heeft </w:t>
      </w:r>
      <w:r w:rsidDel="00000000" w:rsidR="00000000" w:rsidRPr="00000000">
        <w:rPr>
          <w:rFonts w:ascii="Arial" w:cs="Arial" w:eastAsia="Arial" w:hAnsi="Arial"/>
          <w:u w:val="single"/>
          <w:rtl w:val="0"/>
        </w:rPr>
        <w:t xml:space="preserve">(kruis aan wat van toepassing is)</w:t>
      </w:r>
      <w:r w:rsidDel="00000000" w:rsidR="00000000" w:rsidRPr="00000000">
        <w:rPr>
          <w:rtl w:val="0"/>
        </w:rPr>
      </w:r>
    </w:p>
    <w:p w:rsidR="00000000" w:rsidDel="00000000" w:rsidP="00000000" w:rsidRDefault="00000000" w:rsidRPr="00000000" w14:paraId="0000003C">
      <w:pPr>
        <w:spacing w:after="120" w:before="120" w:lineRule="auto"/>
        <w:rPr>
          <w:rFonts w:ascii="Arial" w:cs="Arial" w:eastAsia="Arial" w:hAnsi="Arial"/>
        </w:rPr>
      </w:pPr>
      <w:r w:rsidDel="00000000" w:rsidR="00000000" w:rsidRPr="00000000">
        <w:rPr>
          <w:rFonts w:ascii="MS Gothic" w:cs="MS Gothic" w:eastAsia="MS Gothic" w:hAnsi="MS Gothic"/>
          <w:b w:val="1"/>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u w:val="single"/>
          <w:rtl w:val="0"/>
        </w:rPr>
        <w:t xml:space="preserve">geen beperking</w:t>
      </w:r>
      <w:r w:rsidDel="00000000" w:rsidR="00000000" w:rsidRPr="00000000">
        <w:rPr>
          <w:rFonts w:ascii="Arial" w:cs="Arial" w:eastAsia="Arial" w:hAnsi="Arial"/>
          <w:rtl w:val="0"/>
        </w:rPr>
        <w:t xml:space="preserve"> op de arbeidsmarkt omwille van medische/psychische/psychologische reden</w:t>
      </w:r>
    </w:p>
    <w:p w:rsidR="00000000" w:rsidDel="00000000" w:rsidP="00000000" w:rsidRDefault="00000000" w:rsidRPr="00000000" w14:paraId="0000003D">
      <w:pPr>
        <w:spacing w:after="120" w:before="120" w:lineRule="auto"/>
        <w:rPr>
          <w:rFonts w:ascii="Arial" w:cs="Arial" w:eastAsia="Arial" w:hAnsi="Arial"/>
        </w:rPr>
      </w:pPr>
      <w:r w:rsidDel="00000000" w:rsidR="00000000" w:rsidRPr="00000000">
        <w:rPr>
          <w:rFonts w:ascii="MS Gothic" w:cs="MS Gothic" w:eastAsia="MS Gothic" w:hAnsi="MS Gothic"/>
          <w:b w:val="1"/>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u w:val="single"/>
          <w:rtl w:val="0"/>
        </w:rPr>
        <w:t xml:space="preserve">wel een beperking</w:t>
      </w:r>
      <w:r w:rsidDel="00000000" w:rsidR="00000000" w:rsidRPr="00000000">
        <w:rPr>
          <w:rFonts w:ascii="Arial" w:cs="Arial" w:eastAsia="Arial" w:hAnsi="Arial"/>
          <w:rtl w:val="0"/>
        </w:rPr>
        <w:t xml:space="preserve"> op de arbeidsmarkt omwille van medische/psychische/psychologische reden</w:t>
      </w:r>
    </w:p>
    <w:p w:rsidR="00000000" w:rsidDel="00000000" w:rsidP="00000000" w:rsidRDefault="00000000" w:rsidRPr="00000000" w14:paraId="0000003E">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Indien een beperking vul dan onderstaande rubrieken verder aan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 (indien mogelijk) de juiste code in aan de hand van de lijst “problematieken voor indicatie van een arbeidshandicap en toekenning recht op BTOM (bijzondere tewerkstellingsondersteunende maatregelen) zie volgende link </w:t>
      </w:r>
      <w:hyperlink r:id="rId11">
        <w:r w:rsidDel="00000000" w:rsidR="00000000" w:rsidRPr="00000000">
          <w:rPr>
            <w:rFonts w:ascii="Arial" w:cs="Arial" w:eastAsia="Arial" w:hAnsi="Arial"/>
            <w:color w:val="1155cc"/>
            <w:u w:val="single"/>
            <w:rtl w:val="0"/>
          </w:rPr>
          <w:t xml:space="preserve">https://extranet.vdab.be/codelijst-arbeidshandicap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 kunnen meerdere codes vermeld worden.</w:t>
      </w:r>
    </w:p>
    <w:p w:rsidR="00000000" w:rsidDel="00000000" w:rsidP="00000000" w:rsidRDefault="00000000" w:rsidRPr="00000000" w14:paraId="00000041">
      <w:pPr>
        <w:spacing w:after="120" w:before="120" w:lineRule="auto"/>
        <w:ind w:left="357" w:firstLine="346.0000000000001"/>
        <w:jc w:val="both"/>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Code:       , </w:t>
      </w:r>
      <w:r w:rsidDel="00000000" w:rsidR="00000000" w:rsidRPr="00000000">
        <w:rPr>
          <w:rFonts w:ascii="Arial" w:cs="Arial" w:eastAsia="Arial" w:hAnsi="Arial"/>
          <w:b w:val="1"/>
          <w:i w:val="1"/>
          <w:sz w:val="24"/>
          <w:szCs w:val="24"/>
          <w:rtl w:val="0"/>
        </w:rPr>
        <w:t xml:space="preserve">bv. H 906</w:t>
      </w:r>
    </w:p>
    <w:p w:rsidR="00000000" w:rsidDel="00000000" w:rsidP="00000000" w:rsidRDefault="00000000" w:rsidRPr="00000000" w14:paraId="00000042">
      <w:pPr>
        <w:spacing w:after="120" w:before="120" w:lineRule="auto"/>
        <w:ind w:left="357" w:firstLine="346.0000000000001"/>
        <w:jc w:val="both"/>
        <w:rPr>
          <w:rFonts w:ascii="Arial" w:cs="Arial" w:eastAsia="Arial" w:hAnsi="Arial"/>
        </w:rPr>
      </w:pPr>
      <w:r w:rsidDel="00000000" w:rsidR="00000000" w:rsidRPr="00000000">
        <w:rPr>
          <w:rFonts w:ascii="Arial" w:cs="Arial" w:eastAsia="Arial" w:hAnsi="Arial"/>
          <w:b w:val="1"/>
          <w:rtl w:val="0"/>
        </w:rPr>
        <w:t xml:space="preserve">Gediagnosticeerd door: </w:t>
      </w:r>
      <w:r w:rsidDel="00000000" w:rsidR="00000000" w:rsidRPr="00000000">
        <w:rPr>
          <w:rFonts w:ascii="Arial" w:cs="Arial" w:eastAsia="Arial" w:hAnsi="Arial"/>
          <w:rtl w:val="0"/>
        </w:rPr>
        <w:t xml:space="preserve">……………...………………………………………...</w:t>
      </w:r>
    </w:p>
    <w:p w:rsidR="00000000" w:rsidDel="00000000" w:rsidP="00000000" w:rsidRDefault="00000000" w:rsidRPr="00000000" w14:paraId="00000043">
      <w:pPr>
        <w:spacing w:after="120" w:before="120" w:lineRule="auto"/>
        <w:ind w:left="360" w:firstLine="0"/>
        <w:jc w:val="both"/>
        <w:rPr>
          <w:rFonts w:ascii="Arial" w:cs="Arial" w:eastAsia="Arial" w:hAnsi="Arial"/>
        </w:rPr>
      </w:pPr>
      <w:r w:rsidDel="00000000" w:rsidR="00000000" w:rsidRPr="00000000">
        <w:rPr>
          <w:rFonts w:ascii="Arial" w:cs="Arial" w:eastAsia="Arial" w:hAnsi="Arial"/>
          <w:rtl w:val="0"/>
        </w:rPr>
        <w:tab/>
        <w:t xml:space="preserve">(discipline en naam arts-specialist vermelden)</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Beschrijf de problematiek die zich stelt bij het uitvoeren van de job :</w:t>
      </w:r>
    </w:p>
    <w:p w:rsidR="00000000" w:rsidDel="00000000" w:rsidP="00000000" w:rsidRDefault="00000000" w:rsidRPr="00000000" w14:paraId="00000045">
      <w:pPr>
        <w:ind w:left="36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6">
      <w:pPr>
        <w:spacing w:after="120" w:before="120" w:lineRule="auto"/>
        <w:ind w:left="357" w:firstLine="0"/>
        <w:jc w:val="both"/>
        <w:rPr>
          <w:rFonts w:ascii="Arial" w:cs="Arial" w:eastAsia="Arial" w:hAnsi="Arial"/>
          <w:color w:val="000000"/>
        </w:rPr>
      </w:pPr>
      <w:r w:rsidDel="00000000" w:rsidR="00000000" w:rsidRPr="00000000">
        <w:rPr>
          <w:rFonts w:ascii="Arial" w:cs="Arial" w:eastAsia="Arial" w:hAnsi="Arial"/>
          <w:rtl w:val="0"/>
        </w:rPr>
        <w:t xml:space="preserve">Voor vragen kan u contact opnemen met de servicelijn op het gratis nummer 0800/30 700 of bij de Team TOM (tewerkstellingsondersteunende maatregelen) van uw regio. Deze contactgegevens zijn terug te vinden op </w:t>
      </w:r>
      <w:hyperlink r:id="rId12">
        <w:r w:rsidDel="00000000" w:rsidR="00000000" w:rsidRPr="00000000">
          <w:rPr>
            <w:rFonts w:ascii="Arial" w:cs="Arial" w:eastAsia="Arial" w:hAnsi="Arial"/>
            <w:color w:val="0000ff"/>
            <w:u w:val="single"/>
            <w:rtl w:val="0"/>
          </w:rPr>
          <w:t xml:space="preserve">https://www.vdab.be/experts-arbeidsbeperking</w:t>
        </w:r>
      </w:hyperlink>
      <w:r w:rsidDel="00000000" w:rsidR="00000000" w:rsidRPr="00000000">
        <w:rPr>
          <w:rFonts w:ascii="Arial" w:cs="Arial" w:eastAsia="Arial" w:hAnsi="Arial"/>
          <w:color w:val="000000"/>
          <w:rtl w:val="0"/>
        </w:rPr>
        <w:t xml:space="preserve">.</w:t>
      </w:r>
    </w:p>
    <w:tbl>
      <w:tblPr>
        <w:tblStyle w:val="Table5"/>
        <w:tblW w:w="870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2"/>
        <w:tblGridChange w:id="0">
          <w:tblGrid>
            <w:gridCol w:w="8702"/>
          </w:tblGrid>
        </w:tblGridChange>
      </w:tblGrid>
      <w:tr>
        <w:trPr>
          <w:cantSplit w:val="0"/>
          <w:trHeight w:val="1140" w:hRule="atLeast"/>
          <w:tblHeader w:val="0"/>
        </w:trPr>
        <w:tc>
          <w:tcPr>
            <w:shd w:fill="auto" w:val="clear"/>
          </w:tcPr>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Datum* </w:t>
              <w:tab/>
              <w:tab/>
              <w:t xml:space="preserve">            </w:t>
              <w:tab/>
              <w:t xml:space="preserve">                 Handtekening en stempel adviserend arts*</w:t>
            </w:r>
          </w:p>
        </w:tc>
      </w:tr>
    </w:tbl>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sectPr>
      <w:footerReference r:id="rId13" w:type="default"/>
      <w:pgSz w:h="16838" w:w="11906" w:orient="portrait"/>
      <w:pgMar w:bottom="1417" w:top="1417" w:left="1417"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08" w:hanging="360"/>
      </w:pPr>
      <w:rPr>
        <w:rFonts w:ascii="Noto Sans Symbols" w:cs="Noto Sans Symbols" w:eastAsia="Noto Sans Symbols" w:hAnsi="Noto Sans Symbols"/>
      </w:rPr>
    </w:lvl>
    <w:lvl w:ilvl="1">
      <w:start w:val="1"/>
      <w:numFmt w:val="bullet"/>
      <w:lvlText w:val="o"/>
      <w:lvlJc w:val="left"/>
      <w:pPr>
        <w:ind w:left="1428" w:hanging="360"/>
      </w:pPr>
      <w:rPr>
        <w:rFonts w:ascii="Courier New" w:cs="Courier New" w:eastAsia="Courier New" w:hAnsi="Courier New"/>
      </w:rPr>
    </w:lvl>
    <w:lvl w:ilvl="2">
      <w:start w:val="1"/>
      <w:numFmt w:val="bullet"/>
      <w:lvlText w:val="▪"/>
      <w:lvlJc w:val="left"/>
      <w:pPr>
        <w:ind w:left="2148" w:hanging="360"/>
      </w:pPr>
      <w:rPr>
        <w:rFonts w:ascii="Noto Sans Symbols" w:cs="Noto Sans Symbols" w:eastAsia="Noto Sans Symbols" w:hAnsi="Noto Sans Symbols"/>
      </w:rPr>
    </w:lvl>
    <w:lvl w:ilvl="3">
      <w:start w:val="1"/>
      <w:numFmt w:val="bullet"/>
      <w:lvlText w:val="●"/>
      <w:lvlJc w:val="left"/>
      <w:pPr>
        <w:ind w:left="2868" w:hanging="360"/>
      </w:pPr>
      <w:rPr>
        <w:rFonts w:ascii="Noto Sans Symbols" w:cs="Noto Sans Symbols" w:eastAsia="Noto Sans Symbols" w:hAnsi="Noto Sans Symbols"/>
      </w:rPr>
    </w:lvl>
    <w:lvl w:ilvl="4">
      <w:start w:val="1"/>
      <w:numFmt w:val="bullet"/>
      <w:lvlText w:val="o"/>
      <w:lvlJc w:val="left"/>
      <w:pPr>
        <w:ind w:left="3588" w:hanging="360"/>
      </w:pPr>
      <w:rPr>
        <w:rFonts w:ascii="Courier New" w:cs="Courier New" w:eastAsia="Courier New" w:hAnsi="Courier New"/>
      </w:rPr>
    </w:lvl>
    <w:lvl w:ilvl="5">
      <w:start w:val="1"/>
      <w:numFmt w:val="bullet"/>
      <w:lvlText w:val="▪"/>
      <w:lvlJc w:val="left"/>
      <w:pPr>
        <w:ind w:left="4308" w:hanging="360"/>
      </w:pPr>
      <w:rPr>
        <w:rFonts w:ascii="Noto Sans Symbols" w:cs="Noto Sans Symbols" w:eastAsia="Noto Sans Symbols" w:hAnsi="Noto Sans Symbols"/>
      </w:rPr>
    </w:lvl>
    <w:lvl w:ilvl="6">
      <w:start w:val="1"/>
      <w:numFmt w:val="bullet"/>
      <w:lvlText w:val="●"/>
      <w:lvlJc w:val="left"/>
      <w:pPr>
        <w:ind w:left="5028" w:hanging="360"/>
      </w:pPr>
      <w:rPr>
        <w:rFonts w:ascii="Noto Sans Symbols" w:cs="Noto Sans Symbols" w:eastAsia="Noto Sans Symbols" w:hAnsi="Noto Sans Symbols"/>
      </w:rPr>
    </w:lvl>
    <w:lvl w:ilvl="7">
      <w:start w:val="1"/>
      <w:numFmt w:val="bullet"/>
      <w:lvlText w:val="o"/>
      <w:lvlJc w:val="left"/>
      <w:pPr>
        <w:ind w:left="5748" w:hanging="360"/>
      </w:pPr>
      <w:rPr>
        <w:rFonts w:ascii="Courier New" w:cs="Courier New" w:eastAsia="Courier New" w:hAnsi="Courier New"/>
      </w:rPr>
    </w:lvl>
    <w:lvl w:ilvl="8">
      <w:start w:val="1"/>
      <w:numFmt w:val="bullet"/>
      <w:lvlText w:val="▪"/>
      <w:lvlJc w:val="left"/>
      <w:pPr>
        <w:ind w:left="646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AE421E"/>
    <w:rPr>
      <w:rFonts w:ascii="Trebuchet MS" w:hAnsi="Trebuchet MS"/>
      <w:szCs w:val="24"/>
      <w:lang w:eastAsia="nl-NL"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rsid w:val="003C40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rsid w:val="002A6161"/>
    <w:pPr>
      <w:tabs>
        <w:tab w:val="center" w:pos="4536"/>
        <w:tab w:val="right" w:pos="9072"/>
      </w:tabs>
    </w:pPr>
  </w:style>
  <w:style w:type="paragraph" w:styleId="Voettekst">
    <w:name w:val="footer"/>
    <w:basedOn w:val="Standaard"/>
    <w:link w:val="VoettekstChar"/>
    <w:uiPriority w:val="99"/>
    <w:rsid w:val="002A6161"/>
    <w:pPr>
      <w:tabs>
        <w:tab w:val="center" w:pos="4536"/>
        <w:tab w:val="right" w:pos="9072"/>
      </w:tabs>
    </w:pPr>
  </w:style>
  <w:style w:type="paragraph" w:styleId="Ballontekst">
    <w:name w:val="Balloon Text"/>
    <w:basedOn w:val="Standaard"/>
    <w:link w:val="BallontekstChar"/>
    <w:semiHidden w:val="1"/>
    <w:rsid w:val="00F9611B"/>
    <w:rPr>
      <w:rFonts w:ascii="Tahoma" w:cs="Tahoma" w:hAnsi="Tahoma"/>
      <w:sz w:val="16"/>
      <w:szCs w:val="16"/>
    </w:rPr>
  </w:style>
  <w:style w:type="character" w:styleId="BallontekstChar" w:customStyle="1">
    <w:name w:val="Ballontekst Char"/>
    <w:link w:val="Ballontekst"/>
    <w:locked w:val="1"/>
    <w:rsid w:val="00F9611B"/>
    <w:rPr>
      <w:rFonts w:ascii="Tahoma" w:cs="Tahoma" w:hAnsi="Tahoma"/>
      <w:sz w:val="16"/>
      <w:szCs w:val="16"/>
      <w:lang w:eastAsia="nl-NL" w:val="nl-NL"/>
    </w:rPr>
  </w:style>
  <w:style w:type="paragraph" w:styleId="Lijstalinea1" w:customStyle="1">
    <w:name w:val="Lijstalinea1"/>
    <w:basedOn w:val="Standaard"/>
    <w:rsid w:val="0085731A"/>
    <w:pPr>
      <w:ind w:left="720"/>
    </w:pPr>
  </w:style>
  <w:style w:type="paragraph" w:styleId="Default" w:customStyle="1">
    <w:name w:val="Default"/>
    <w:rsid w:val="00461FEF"/>
    <w:pPr>
      <w:autoSpaceDE w:val="0"/>
      <w:autoSpaceDN w:val="0"/>
      <w:adjustRightInd w:val="0"/>
    </w:pPr>
    <w:rPr>
      <w:rFonts w:ascii="Comic Sans MS" w:cs="Comic Sans MS" w:hAnsi="Comic Sans MS"/>
      <w:color w:val="000000"/>
      <w:sz w:val="24"/>
      <w:szCs w:val="24"/>
      <w:lang w:eastAsia="fr-FR" w:val="fr-FR"/>
    </w:rPr>
  </w:style>
  <w:style w:type="character" w:styleId="Hyperlink">
    <w:name w:val="Hyperlink"/>
    <w:rsid w:val="00461FEF"/>
    <w:rPr>
      <w:color w:val="0000ff"/>
      <w:u w:val="single"/>
    </w:rPr>
  </w:style>
  <w:style w:type="paragraph" w:styleId="Tekstopmerking">
    <w:name w:val="annotation text"/>
    <w:basedOn w:val="Standaard"/>
    <w:link w:val="TekstopmerkingChar"/>
    <w:uiPriority w:val="99"/>
    <w:unhideWhenUsed w:val="1"/>
    <w:rsid w:val="000F0A16"/>
    <w:pPr>
      <w:spacing w:after="200"/>
    </w:pPr>
    <w:rPr>
      <w:rFonts w:ascii="Calibri" w:hAnsi="Calibri"/>
      <w:szCs w:val="20"/>
      <w:lang w:eastAsia="fr-BE" w:val="fr-BE"/>
    </w:rPr>
  </w:style>
  <w:style w:type="character" w:styleId="TekstopmerkingChar" w:customStyle="1">
    <w:name w:val="Tekst opmerking Char"/>
    <w:basedOn w:val="Standaardalinea-lettertype"/>
    <w:link w:val="Tekstopmerking"/>
    <w:uiPriority w:val="99"/>
    <w:rsid w:val="000F0A16"/>
    <w:rPr>
      <w:rFonts w:ascii="Calibri" w:hAnsi="Calibri"/>
      <w:lang w:eastAsia="fr-BE" w:val="fr-BE"/>
    </w:rPr>
  </w:style>
  <w:style w:type="paragraph" w:styleId="Voetnoottekst">
    <w:name w:val="footnote text"/>
    <w:basedOn w:val="Standaard"/>
    <w:link w:val="VoetnoottekstChar"/>
    <w:uiPriority w:val="99"/>
    <w:rsid w:val="00EF272A"/>
    <w:rPr>
      <w:rFonts w:ascii="Times New Roman" w:hAnsi="Times New Roman"/>
      <w:szCs w:val="20"/>
      <w:lang w:eastAsia="fr-FR" w:val="fr-FR"/>
    </w:rPr>
  </w:style>
  <w:style w:type="character" w:styleId="VoetnoottekstChar" w:customStyle="1">
    <w:name w:val="Voetnoottekst Char"/>
    <w:basedOn w:val="Standaardalinea-lettertype"/>
    <w:link w:val="Voetnoottekst"/>
    <w:uiPriority w:val="99"/>
    <w:rsid w:val="00EF272A"/>
    <w:rPr>
      <w:lang w:eastAsia="fr-FR" w:val="fr-FR"/>
    </w:rPr>
  </w:style>
  <w:style w:type="character" w:styleId="VoettekstChar" w:customStyle="1">
    <w:name w:val="Voettekst Char"/>
    <w:basedOn w:val="Standaardalinea-lettertype"/>
    <w:link w:val="Voettekst"/>
    <w:uiPriority w:val="99"/>
    <w:rsid w:val="001F46D3"/>
    <w:rPr>
      <w:rFonts w:ascii="Trebuchet MS" w:hAnsi="Trebuchet MS"/>
      <w:szCs w:val="24"/>
      <w:lang w:eastAsia="nl-NL" w:val="nl-NL"/>
    </w:rPr>
  </w:style>
  <w:style w:type="character" w:styleId="Voetnootmarkering">
    <w:name w:val="footnote reference"/>
    <w:uiPriority w:val="99"/>
    <w:unhideWhenUsed w:val="1"/>
    <w:rsid w:val="007F7080"/>
    <w:rPr>
      <w:vertAlign w:val="superscript"/>
    </w:rPr>
  </w:style>
  <w:style w:type="paragraph" w:styleId="Lijstalinea">
    <w:name w:val="List Paragraph"/>
    <w:basedOn w:val="Standaard"/>
    <w:uiPriority w:val="34"/>
    <w:qFormat w:val="1"/>
    <w:rsid w:val="00001677"/>
    <w:pPr>
      <w:ind w:left="720"/>
      <w:contextualSpacing w:val="1"/>
    </w:pPr>
  </w:style>
  <w:style w:type="character" w:styleId="Verwijzingopmerking">
    <w:name w:val="annotation reference"/>
    <w:basedOn w:val="Standaardalinea-lettertype"/>
    <w:semiHidden w:val="1"/>
    <w:unhideWhenUsed w:val="1"/>
    <w:rsid w:val="001C07C1"/>
    <w:rPr>
      <w:sz w:val="16"/>
      <w:szCs w:val="16"/>
    </w:rPr>
  </w:style>
  <w:style w:type="paragraph" w:styleId="Onderwerpvanopmerking">
    <w:name w:val="annotation subject"/>
    <w:basedOn w:val="Tekstopmerking"/>
    <w:next w:val="Tekstopmerking"/>
    <w:link w:val="OnderwerpvanopmerkingChar"/>
    <w:semiHidden w:val="1"/>
    <w:unhideWhenUsed w:val="1"/>
    <w:rsid w:val="001C07C1"/>
    <w:pPr>
      <w:spacing w:after="0"/>
    </w:pPr>
    <w:rPr>
      <w:rFonts w:ascii="Trebuchet MS" w:hAnsi="Trebuchet MS"/>
      <w:b w:val="1"/>
      <w:bCs w:val="1"/>
      <w:lang w:eastAsia="nl-NL" w:val="nl-NL"/>
    </w:rPr>
  </w:style>
  <w:style w:type="character" w:styleId="OnderwerpvanopmerkingChar" w:customStyle="1">
    <w:name w:val="Onderwerp van opmerking Char"/>
    <w:basedOn w:val="TekstopmerkingChar"/>
    <w:link w:val="Onderwerpvanopmerking"/>
    <w:semiHidden w:val="1"/>
    <w:rsid w:val="001C07C1"/>
    <w:rPr>
      <w:rFonts w:ascii="Trebuchet MS" w:hAnsi="Trebuchet MS"/>
      <w:b w:val="1"/>
      <w:bCs w:val="1"/>
      <w:lang w:eastAsia="nl-NL" w:val="nl-NL"/>
    </w:rPr>
  </w:style>
  <w:style w:type="table" w:styleId="TableGrid1" w:customStyle="1">
    <w:name w:val="Table Grid1"/>
    <w:basedOn w:val="Standaardtabel"/>
    <w:next w:val="Tabelraster"/>
    <w:uiPriority w:val="59"/>
    <w:rsid w:val="00C41E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xtranet.vdab.be/codelijst-arbeidshandicap" TargetMode="External"/><Relationship Id="rId10" Type="http://schemas.openxmlformats.org/officeDocument/2006/relationships/hyperlink" Target="https://www.gegevensbeschermingsautoriteit.be" TargetMode="External"/><Relationship Id="rId13" Type="http://schemas.openxmlformats.org/officeDocument/2006/relationships/footer" Target="footer1.xml"/><Relationship Id="rId12" Type="http://schemas.openxmlformats.org/officeDocument/2006/relationships/hyperlink" Target="https://www.vdab.be/experts-arbeidsbeperk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9vKuMR7ywVfa4/R5gdYjIRwBw==">AMUW2mXjQcO+lqGrH6AeSnr6JkXbmz3KgvUQ62pJeUEBmfbvpsKTnEmkbV98KHby3knjtKBeG38U2HIXyk4hIPUdvLV94iiO7pKSVbTfh2lFBTDjrLR+AbMm/urUFzwsw2Cib25PHce1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2021-09-08T07:54:00Z</dcterms:created>
  <dc:creator>Cools Luc (100)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0x010100427EBD15A2B7384392CB7213F83B0056</vt:lpwstr>
  </property>
</Properties>
</file>